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03BB" w14:textId="77777777" w:rsidR="009E701B" w:rsidRDefault="009E701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1147"/>
        <w:gridCol w:w="190"/>
        <w:gridCol w:w="5072"/>
        <w:gridCol w:w="190"/>
        <w:gridCol w:w="3370"/>
      </w:tblGrid>
      <w:tr w:rsidR="009E701B" w14:paraId="07960901" w14:textId="77777777">
        <w:trPr>
          <w:jc w:val="center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</w:tcPr>
          <w:p w14:paraId="113CD32F" w14:textId="77777777" w:rsidR="009E701B" w:rsidRDefault="009E701B">
            <w:pPr>
              <w:ind w:left="0" w:hanging="2"/>
              <w:jc w:val="center"/>
            </w:pP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7E7908" w14:textId="77777777" w:rsidR="009E701B" w:rsidRDefault="00C90420">
            <w:pPr>
              <w:ind w:left="0" w:hanging="2"/>
              <w:jc w:val="center"/>
            </w:pPr>
            <w:r>
              <w:rPr>
                <w:noProof/>
              </w:rPr>
              <w:drawing>
                <wp:inline distT="0" distB="0" distL="114300" distR="114300" wp14:anchorId="523E8BE8" wp14:editId="448A3373">
                  <wp:extent cx="466725" cy="466090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0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3FF60245" w14:textId="77777777" w:rsidR="009E701B" w:rsidRDefault="009E701B">
            <w:pPr>
              <w:ind w:left="1" w:hanging="3"/>
              <w:rPr>
                <w:sz w:val="34"/>
                <w:szCs w:val="34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BC1ED27" w14:textId="77777777" w:rsidR="009E701B" w:rsidRDefault="00C90420">
            <w:pPr>
              <w:spacing w:before="4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UNIVERSIDADE FEDERAL DA BAHIA</w:t>
            </w:r>
          </w:p>
          <w:p w14:paraId="39B3D413" w14:textId="77777777" w:rsidR="009E701B" w:rsidRDefault="00C9042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SUPERINTENDÊNCIA ACADÊMICA</w:t>
            </w:r>
          </w:p>
          <w:p w14:paraId="42DBADC0" w14:textId="77777777" w:rsidR="009E701B" w:rsidRDefault="00C90420">
            <w:pPr>
              <w:spacing w:after="40"/>
              <w:ind w:left="0" w:hanging="2"/>
              <w:rPr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 xml:space="preserve">SECRETARIA GERAL DOS CURSOS 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57838" w14:textId="77777777" w:rsidR="009E701B" w:rsidRDefault="009E701B">
            <w:pPr>
              <w:ind w:left="1" w:hanging="3"/>
              <w:jc w:val="both"/>
              <w:rPr>
                <w:sz w:val="32"/>
                <w:szCs w:val="3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01AB2C" w14:textId="77777777" w:rsidR="009E701B" w:rsidRDefault="009E701B">
            <w:pPr>
              <w:ind w:left="0" w:hanging="2"/>
              <w:rPr>
                <w:sz w:val="22"/>
                <w:szCs w:val="22"/>
              </w:rPr>
            </w:pPr>
          </w:p>
          <w:p w14:paraId="4610A4FB" w14:textId="77777777" w:rsidR="009E701B" w:rsidRDefault="00C90420">
            <w:pPr>
              <w:ind w:left="1" w:hanging="3"/>
              <w:jc w:val="center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PROGRAMA DE DISCIPLINAS</w:t>
            </w:r>
          </w:p>
        </w:tc>
      </w:tr>
    </w:tbl>
    <w:p w14:paraId="21E41A58" w14:textId="77777777" w:rsidR="009E701B" w:rsidRDefault="009E701B">
      <w:pPr>
        <w:ind w:left="0" w:hanging="2"/>
        <w:rPr>
          <w:sz w:val="20"/>
          <w:szCs w:val="20"/>
        </w:rPr>
      </w:pPr>
    </w:p>
    <w:p w14:paraId="46D37789" w14:textId="77777777" w:rsidR="009E701B" w:rsidRDefault="009E701B">
      <w:pPr>
        <w:ind w:left="0" w:hanging="2"/>
        <w:rPr>
          <w:sz w:val="20"/>
          <w:szCs w:val="20"/>
        </w:rPr>
      </w:pPr>
    </w:p>
    <w:tbl>
      <w:tblPr>
        <w:tblStyle w:val="a0"/>
        <w:tblW w:w="10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190"/>
        <w:gridCol w:w="8885"/>
      </w:tblGrid>
      <w:tr w:rsidR="009E701B" w14:paraId="710C01A1" w14:textId="77777777">
        <w:trPr>
          <w:jc w:val="center"/>
        </w:trPr>
        <w:tc>
          <w:tcPr>
            <w:tcW w:w="10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9DAD3E" w14:textId="77777777" w:rsidR="009E701B" w:rsidRDefault="00C90420">
            <w:pPr>
              <w:spacing w:before="40" w:after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DISCIPLINAS</w:t>
            </w:r>
          </w:p>
        </w:tc>
      </w:tr>
      <w:tr w:rsidR="009E701B" w14:paraId="3847D06B" w14:textId="77777777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A78315" w14:textId="77777777" w:rsidR="009E701B" w:rsidRDefault="009E701B">
            <w:pPr>
              <w:spacing w:before="40"/>
              <w:ind w:left="-2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595CB7BC" w14:textId="77777777" w:rsidR="009E701B" w:rsidRDefault="009E701B">
            <w:pPr>
              <w:spacing w:before="40"/>
              <w:ind w:left="-2" w:firstLine="0"/>
              <w:jc w:val="center"/>
              <w:rPr>
                <w:sz w:val="2"/>
                <w:szCs w:val="2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0191EB" w14:textId="77777777" w:rsidR="009E701B" w:rsidRDefault="009E701B">
            <w:pPr>
              <w:spacing w:before="40"/>
              <w:ind w:left="-2" w:firstLine="0"/>
              <w:rPr>
                <w:sz w:val="2"/>
                <w:szCs w:val="2"/>
              </w:rPr>
            </w:pPr>
          </w:p>
        </w:tc>
      </w:tr>
      <w:tr w:rsidR="009E701B" w14:paraId="2CDAC174" w14:textId="77777777">
        <w:trPr>
          <w:jc w:val="center"/>
        </w:trPr>
        <w:tc>
          <w:tcPr>
            <w:tcW w:w="18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6136FDD" w14:textId="77777777" w:rsidR="009E701B" w:rsidRDefault="00C90420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CÓDIGO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22B746B5" w14:textId="77777777" w:rsidR="009E701B" w:rsidRDefault="009E701B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888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C2043ED" w14:textId="77777777" w:rsidR="009E701B" w:rsidRDefault="00C90420">
            <w:pPr>
              <w:spacing w:before="40"/>
              <w:ind w:left="0" w:hanging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</w:t>
            </w:r>
          </w:p>
        </w:tc>
      </w:tr>
      <w:tr w:rsidR="009E701B" w14:paraId="2D33B5AA" w14:textId="77777777">
        <w:trPr>
          <w:jc w:val="center"/>
        </w:trPr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14:paraId="5F3C3769" w14:textId="77777777" w:rsidR="009E701B" w:rsidRPr="00C90420" w:rsidRDefault="00C90420" w:rsidP="00C90420">
            <w:pPr>
              <w:tabs>
                <w:tab w:val="left" w:pos="495"/>
                <w:tab w:val="center" w:pos="853"/>
              </w:tabs>
              <w:spacing w:before="240" w:after="240"/>
              <w:ind w:left="0" w:hanging="2"/>
              <w:rPr>
                <w:b/>
                <w:sz w:val="22"/>
                <w:szCs w:val="22"/>
              </w:rPr>
            </w:pPr>
            <w:r w:rsidRPr="00C90420">
              <w:rPr>
                <w:b/>
                <w:sz w:val="22"/>
                <w:szCs w:val="22"/>
              </w:rPr>
              <w:tab/>
            </w:r>
            <w:r w:rsidRPr="00C90420">
              <w:rPr>
                <w:b/>
                <w:sz w:val="22"/>
                <w:szCs w:val="22"/>
              </w:rPr>
              <w:tab/>
              <w:t>IPSC07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2426A0CC" w14:textId="77777777" w:rsidR="009E701B" w:rsidRDefault="009E701B">
            <w:pPr>
              <w:spacing w:before="240" w:after="24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885" w:type="dxa"/>
            <w:tcBorders>
              <w:top w:val="nil"/>
              <w:left w:val="nil"/>
              <w:bottom w:val="nil"/>
              <w:right w:val="nil"/>
            </w:tcBorders>
          </w:tcPr>
          <w:p w14:paraId="78F369EE" w14:textId="77777777" w:rsidR="009E701B" w:rsidRDefault="00C90420">
            <w:pPr>
              <w:spacing w:before="240" w:after="240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ESTÁGIO SUPERVISIONADO EM SERVIÇO SOCIAL III</w:t>
            </w:r>
          </w:p>
        </w:tc>
      </w:tr>
      <w:tr w:rsidR="009E701B" w14:paraId="1E6A5173" w14:textId="77777777">
        <w:trPr>
          <w:jc w:val="center"/>
        </w:trPr>
        <w:tc>
          <w:tcPr>
            <w:tcW w:w="18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3CD0B4F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</w:tcPr>
          <w:p w14:paraId="5C37934A" w14:textId="77777777" w:rsidR="009E701B" w:rsidRDefault="009E701B">
            <w:pPr>
              <w:spacing w:before="240" w:after="240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88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1A638F" w14:textId="77777777" w:rsidR="009E701B" w:rsidRDefault="009E701B">
            <w:pPr>
              <w:spacing w:before="240" w:after="240"/>
              <w:ind w:left="1" w:hanging="3"/>
              <w:rPr>
                <w:sz w:val="28"/>
                <w:szCs w:val="28"/>
              </w:rPr>
            </w:pPr>
          </w:p>
        </w:tc>
      </w:tr>
    </w:tbl>
    <w:p w14:paraId="6FC35CDA" w14:textId="77777777" w:rsidR="009E701B" w:rsidRDefault="009E701B">
      <w:pPr>
        <w:ind w:left="0" w:hanging="2"/>
        <w:rPr>
          <w:sz w:val="16"/>
          <w:szCs w:val="16"/>
        </w:rPr>
      </w:pPr>
    </w:p>
    <w:tbl>
      <w:tblPr>
        <w:tblStyle w:val="a1"/>
        <w:tblW w:w="972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25"/>
        <w:gridCol w:w="561"/>
        <w:gridCol w:w="561"/>
        <w:gridCol w:w="788"/>
        <w:gridCol w:w="190"/>
        <w:gridCol w:w="190"/>
        <w:gridCol w:w="5592"/>
        <w:gridCol w:w="190"/>
        <w:gridCol w:w="1123"/>
      </w:tblGrid>
      <w:tr w:rsidR="009E701B" w14:paraId="4138BAF0" w14:textId="77777777">
        <w:trPr>
          <w:jc w:val="center"/>
        </w:trPr>
        <w:tc>
          <w:tcPr>
            <w:tcW w:w="24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4CDFA40" w14:textId="77777777" w:rsidR="009E701B" w:rsidRDefault="00C90420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CARGA HORÁRIA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6482F" w14:textId="77777777" w:rsidR="009E701B" w:rsidRDefault="009E701B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C123B" w14:textId="77777777" w:rsidR="009E701B" w:rsidRDefault="009E701B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24557F" w14:textId="77777777" w:rsidR="009E701B" w:rsidRDefault="00C90420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CHEFE DO DEPARTAMENTO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D0D6" w14:textId="77777777" w:rsidR="009E701B" w:rsidRDefault="009E701B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0888A90" w14:textId="77777777" w:rsidR="009E701B" w:rsidRDefault="00C90420">
            <w:pPr>
              <w:spacing w:before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</w:t>
            </w:r>
          </w:p>
        </w:tc>
      </w:tr>
      <w:tr w:rsidR="009E701B" w14:paraId="7D128F5D" w14:textId="77777777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685025" w14:textId="77777777" w:rsidR="009E701B" w:rsidRDefault="00C90420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75CF" w14:textId="77777777" w:rsidR="009E701B" w:rsidRDefault="00C90420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3BED" w14:textId="77777777" w:rsidR="009E701B" w:rsidRDefault="00C90420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3AAFA4" w14:textId="77777777" w:rsidR="009E701B" w:rsidRDefault="00C90420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0F76D" w14:textId="77777777" w:rsidR="009E701B" w:rsidRDefault="009E701B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0EA11" w14:textId="77777777" w:rsidR="009E701B" w:rsidRDefault="009E701B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55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5CB03D01" w14:textId="77777777" w:rsidR="009E701B" w:rsidRDefault="009E701B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13D5B" w14:textId="77777777" w:rsidR="009E701B" w:rsidRDefault="009E701B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463BBEC6" w14:textId="2A0753B5" w:rsidR="009E701B" w:rsidRDefault="0060175A">
            <w:pPr>
              <w:spacing w:before="40"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3A2BC8">
              <w:rPr>
                <w:sz w:val="16"/>
                <w:szCs w:val="16"/>
              </w:rPr>
              <w:t>3</w:t>
            </w:r>
          </w:p>
        </w:tc>
      </w:tr>
      <w:tr w:rsidR="009E701B" w14:paraId="1E3D1988" w14:textId="77777777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12D008" w14:textId="2079584E" w:rsidR="009E701B" w:rsidRDefault="00E457F6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39674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A7EC" w14:textId="422E2EC5" w:rsidR="009E701B" w:rsidRDefault="0060175A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57F6">
              <w:rPr>
                <w:sz w:val="22"/>
                <w:szCs w:val="22"/>
              </w:rPr>
              <w:t>13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89E306" w14:textId="3DD10947" w:rsidR="009E701B" w:rsidRDefault="00C90420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E457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h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7324C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174A3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68D461B0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479ED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4B63C88" w14:textId="77777777" w:rsidR="009E701B" w:rsidRDefault="009E701B">
            <w:pPr>
              <w:spacing w:before="240" w:after="240"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14:paraId="29092E01" w14:textId="77777777" w:rsidR="009E701B" w:rsidRDefault="009E701B">
      <w:pPr>
        <w:ind w:left="0" w:hanging="2"/>
        <w:rPr>
          <w:sz w:val="20"/>
          <w:szCs w:val="20"/>
        </w:rPr>
      </w:pPr>
    </w:p>
    <w:p w14:paraId="6036ADA9" w14:textId="77777777" w:rsidR="009E701B" w:rsidRDefault="009E701B">
      <w:pPr>
        <w:ind w:left="0" w:hanging="2"/>
        <w:rPr>
          <w:sz w:val="20"/>
          <w:szCs w:val="20"/>
        </w:rPr>
      </w:pPr>
    </w:p>
    <w:tbl>
      <w:tblPr>
        <w:tblStyle w:val="a2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1EBED82B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CB1094F" w14:textId="77777777" w:rsidR="009E701B" w:rsidRDefault="00C90420">
            <w:pPr>
              <w:spacing w:before="40" w:after="40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EMENTA</w:t>
            </w:r>
          </w:p>
        </w:tc>
      </w:tr>
      <w:tr w:rsidR="009E701B" w14:paraId="4EFB81B7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77B381" w14:textId="77777777" w:rsidR="009E701B" w:rsidRDefault="009E701B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2E1315" w14:textId="77777777" w:rsidR="009E701B" w:rsidRDefault="00C90420">
            <w:pPr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Análise crítica do processo de operacionalização do projeto de ação profissional, com ênfase na avaliação e sistematização da experiência de estágio.</w:t>
            </w:r>
          </w:p>
          <w:p w14:paraId="6B9F07CF" w14:textId="77777777" w:rsidR="009E701B" w:rsidRDefault="009E701B">
            <w:pPr>
              <w:widowControl w:val="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1AC2A84" w14:textId="77777777" w:rsidR="009E701B" w:rsidRDefault="009E701B">
      <w:pPr>
        <w:ind w:left="0" w:hanging="2"/>
        <w:rPr>
          <w:rFonts w:ascii="Arial" w:eastAsia="Arial" w:hAnsi="Arial" w:cs="Arial"/>
          <w:sz w:val="18"/>
          <w:szCs w:val="18"/>
        </w:rPr>
      </w:pPr>
    </w:p>
    <w:tbl>
      <w:tblPr>
        <w:tblStyle w:val="a3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2AA587C3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E7C60B" w14:textId="77777777" w:rsidR="009E701B" w:rsidRDefault="00C90420">
            <w:pPr>
              <w:spacing w:before="40" w:after="40"/>
              <w:ind w:left="0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OBJETIVOS</w:t>
            </w:r>
          </w:p>
        </w:tc>
      </w:tr>
      <w:tr w:rsidR="009E701B" w14:paraId="78DD5B3E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560FAB" w14:textId="77777777" w:rsidR="009E701B" w:rsidRDefault="009E701B">
            <w:pPr>
              <w:spacing w:after="12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1FA3E612" w14:textId="77777777" w:rsidR="009E701B" w:rsidRDefault="00C90420">
            <w:pPr>
              <w:numPr>
                <w:ilvl w:val="0"/>
                <w:numId w:val="1"/>
              </w:numPr>
              <w:spacing w:after="12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Aprofundar o conhecimento do espaço sócio ocupacional em que se realiza o trabalho profissional, por meio da operacionalização das atividades previstas no Projeto de Intervenção;</w:t>
            </w:r>
          </w:p>
          <w:p w14:paraId="6DBDF6EF" w14:textId="77777777" w:rsidR="009E701B" w:rsidRDefault="00C90420">
            <w:pPr>
              <w:numPr>
                <w:ilvl w:val="0"/>
                <w:numId w:val="1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Exercitar a capacidade de análise crítica das condições sociais objetivas em que se realiza o trabalho profissional;</w:t>
            </w:r>
          </w:p>
          <w:p w14:paraId="2BB72A15" w14:textId="77777777" w:rsidR="009E701B" w:rsidRDefault="00C90420">
            <w:pPr>
              <w:numPr>
                <w:ilvl w:val="0"/>
                <w:numId w:val="1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Desenvolver habilidades para a utilização do instrumental de trabalho profissional; </w:t>
            </w:r>
          </w:p>
          <w:p w14:paraId="2CD639D4" w14:textId="77777777" w:rsidR="009E701B" w:rsidRDefault="00C90420">
            <w:pPr>
              <w:numPr>
                <w:ilvl w:val="0"/>
                <w:numId w:val="1"/>
              </w:numPr>
              <w:spacing w:after="120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Analisar e avaliar o desenvolvimento do projeto de intervenção, bem como sistematizar a experiência dos três estágios de forma crítica e reflexiva no Relatório Final.</w:t>
            </w:r>
          </w:p>
          <w:p w14:paraId="31753775" w14:textId="77777777" w:rsidR="009E701B" w:rsidRDefault="009E701B">
            <w:pPr>
              <w:spacing w:after="120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F024E43" w14:textId="77777777" w:rsidR="009E701B" w:rsidRDefault="009E701B">
      <w:pPr>
        <w:ind w:left="0" w:hanging="2"/>
        <w:rPr>
          <w:sz w:val="20"/>
          <w:szCs w:val="20"/>
        </w:rPr>
      </w:pPr>
    </w:p>
    <w:tbl>
      <w:tblPr>
        <w:tblStyle w:val="a4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56A1C862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813A2D" w14:textId="77777777" w:rsidR="009E701B" w:rsidRDefault="00C90420">
            <w:pPr>
              <w:spacing w:before="40" w:after="40"/>
              <w:ind w:left="0" w:hanging="2"/>
              <w:jc w:val="center"/>
            </w:pPr>
            <w:r>
              <w:rPr>
                <w:b/>
              </w:rPr>
              <w:t>METODOLOGIA</w:t>
            </w:r>
          </w:p>
        </w:tc>
      </w:tr>
      <w:tr w:rsidR="009E701B" w14:paraId="3FEA7D2C" w14:textId="77777777">
        <w:trPr>
          <w:trHeight w:val="4086"/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913125" w14:textId="77777777" w:rsidR="009E701B" w:rsidRDefault="009E701B">
            <w:pPr>
              <w:tabs>
                <w:tab w:val="left" w:pos="2200"/>
              </w:tabs>
              <w:ind w:left="0" w:hanging="2"/>
              <w:jc w:val="both"/>
              <w:rPr>
                <w:sz w:val="22"/>
                <w:szCs w:val="22"/>
              </w:rPr>
            </w:pPr>
          </w:p>
          <w:p w14:paraId="38170E3E" w14:textId="77777777" w:rsidR="009E701B" w:rsidRDefault="00C90420">
            <w:pPr>
              <w:spacing w:before="280" w:after="28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Estágio Supervisionado III busca dar continuidade às atividades desenvolvidas no Estágio Supervisionado I e II oportunizando a operacionalização  do Projeto de Intervenção e análise trabalho do/a assistente social, considerando o espaço sócio ocupacional em que se realiza esta atividade. </w:t>
            </w:r>
          </w:p>
          <w:p w14:paraId="678A2408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rPr>
                <w:sz w:val="22"/>
                <w:szCs w:val="22"/>
              </w:rPr>
              <w:t xml:space="preserve">A </w:t>
            </w:r>
            <w:r>
              <w:t>Supervisão acadêmica ocorrerá com acompanhamento e orientação do estagiário e contato sistemático com o campo de estágio, aulas expositivas e dialogadas, seminários temáticos, dentre outros.</w:t>
            </w:r>
          </w:p>
          <w:p w14:paraId="399539FF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2CDEC57A" w14:textId="77777777" w:rsidR="009E701B" w:rsidRDefault="00C90420">
            <w:pPr>
              <w:tabs>
                <w:tab w:val="left" w:pos="7340"/>
              </w:tabs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AVALIAÇÃO</w:t>
            </w:r>
          </w:p>
          <w:p w14:paraId="794AAAFD" w14:textId="77777777" w:rsidR="009E701B" w:rsidRDefault="00C90420">
            <w:pPr>
              <w:spacing w:before="280" w:after="28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avaliação do Estágio Supervisionado III é processual e tem a participação do supervisor acadêmico e do  supervisor de campo e o/ estudante. Serão avaliados o desempenho, a participação nas atividades de campo e de classe, a capacidade de operacionalização, de sistematização e análise no desenvolvimento das atividades propostas, a conduta ética e respeitosa nos espaços ocupacionais e em sala de aula. A frequência e a pontualidade na entrega das atividades solicitadas também serão critérios observados na avaliação.</w:t>
            </w:r>
          </w:p>
          <w:p w14:paraId="408EABAA" w14:textId="77777777" w:rsidR="009E701B" w:rsidRDefault="00C90420">
            <w:pPr>
              <w:spacing w:before="280" w:after="280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   </w:t>
            </w:r>
          </w:p>
          <w:p w14:paraId="3C5C670F" w14:textId="77777777" w:rsidR="009E701B" w:rsidRDefault="009E701B">
            <w:pPr>
              <w:spacing w:before="280" w:after="280"/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21D0C8D8" w14:textId="77777777" w:rsidR="009E701B" w:rsidRDefault="009E701B">
      <w:pPr>
        <w:ind w:left="0" w:hanging="2"/>
      </w:pPr>
    </w:p>
    <w:tbl>
      <w:tblPr>
        <w:tblStyle w:val="a5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038E2D80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B5C15C" w14:textId="77777777" w:rsidR="009E701B" w:rsidRDefault="00C90420">
            <w:pPr>
              <w:tabs>
                <w:tab w:val="left" w:pos="7340"/>
              </w:tabs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CONTEÚDO PROGRAMÁTICO</w:t>
            </w:r>
          </w:p>
          <w:p w14:paraId="14C7DDC9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  <w:rPr>
                <w:sz w:val="22"/>
                <w:szCs w:val="22"/>
              </w:rPr>
            </w:pPr>
          </w:p>
          <w:p w14:paraId="5294290E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UNIDADE I</w:t>
            </w:r>
            <w:r>
              <w:t>: Revisão dos projetos, reformulações e levantamento bibliográfico;</w:t>
            </w:r>
          </w:p>
          <w:p w14:paraId="18F7F167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  <w:rPr>
                <w:sz w:val="22"/>
                <w:szCs w:val="22"/>
              </w:rPr>
            </w:pPr>
          </w:p>
          <w:p w14:paraId="7AF4C4CC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rPr>
                <w:b/>
                <w:sz w:val="22"/>
                <w:szCs w:val="22"/>
              </w:rPr>
              <w:t>UNIDADE II</w:t>
            </w:r>
            <w:r>
              <w:rPr>
                <w:sz w:val="16"/>
                <w:szCs w:val="16"/>
              </w:rPr>
              <w:t xml:space="preserve">:  </w:t>
            </w:r>
            <w:r>
              <w:t>Execução do projeto;</w:t>
            </w:r>
          </w:p>
          <w:p w14:paraId="1B2EB1C9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6967203E" w14:textId="77777777" w:rsidR="009E701B" w:rsidRDefault="00C90420">
            <w:pPr>
              <w:tabs>
                <w:tab w:val="left" w:pos="7340"/>
              </w:tabs>
              <w:spacing w:after="120"/>
              <w:ind w:left="0" w:hanging="2"/>
              <w:jc w:val="both"/>
            </w:pPr>
            <w:r>
              <w:rPr>
                <w:b/>
              </w:rPr>
              <w:t>UNIDADE III:</w:t>
            </w:r>
            <w:r>
              <w:t>.Análise, avaliação dos resultados obtidos, dos limites e possibilidades, e elaboração do Relatório Final.</w:t>
            </w:r>
          </w:p>
          <w:p w14:paraId="344CDB84" w14:textId="77777777" w:rsidR="009E701B" w:rsidRDefault="009E701B">
            <w:pPr>
              <w:ind w:left="0" w:hanging="2"/>
              <w:jc w:val="both"/>
              <w:rPr>
                <w:sz w:val="22"/>
                <w:szCs w:val="22"/>
              </w:rPr>
            </w:pPr>
          </w:p>
        </w:tc>
      </w:tr>
    </w:tbl>
    <w:p w14:paraId="0074331D" w14:textId="77777777" w:rsidR="009E701B" w:rsidRDefault="009E701B">
      <w:pPr>
        <w:ind w:left="0" w:hanging="2"/>
        <w:rPr>
          <w:sz w:val="22"/>
          <w:szCs w:val="22"/>
        </w:rPr>
      </w:pPr>
    </w:p>
    <w:p w14:paraId="04D98813" w14:textId="77777777" w:rsidR="009E701B" w:rsidRDefault="009E701B">
      <w:pPr>
        <w:ind w:left="0" w:hanging="2"/>
        <w:rPr>
          <w:sz w:val="22"/>
          <w:szCs w:val="22"/>
        </w:rPr>
      </w:pPr>
    </w:p>
    <w:tbl>
      <w:tblPr>
        <w:tblStyle w:val="a6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2046D8B1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45FEA5" w14:textId="77777777" w:rsidR="009E701B" w:rsidRDefault="00C90420">
            <w:pPr>
              <w:spacing w:before="40" w:after="40"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BIBLIOGRAFIA BÁSICA</w:t>
            </w:r>
          </w:p>
        </w:tc>
      </w:tr>
      <w:tr w:rsidR="009E701B" w14:paraId="5634DB41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F3C332" w14:textId="77777777" w:rsidR="009E701B" w:rsidRDefault="009E701B">
            <w:pPr>
              <w:ind w:left="0" w:hanging="2"/>
              <w:jc w:val="both"/>
              <w:rPr>
                <w:color w:val="FF0000"/>
              </w:rPr>
            </w:pPr>
          </w:p>
          <w:p w14:paraId="1A9442E6" w14:textId="77777777" w:rsidR="009E701B" w:rsidRDefault="00C90420">
            <w:pPr>
              <w:ind w:left="0" w:hanging="2"/>
              <w:jc w:val="both"/>
            </w:pPr>
            <w:r>
              <w:t xml:space="preserve">CFESS. </w:t>
            </w:r>
            <w:r>
              <w:rPr>
                <w:b/>
              </w:rPr>
              <w:t xml:space="preserve">Código de  Ética Profissional. </w:t>
            </w:r>
            <w:r>
              <w:t>Brasília, DF: 1993</w:t>
            </w:r>
          </w:p>
          <w:p w14:paraId="44D738BD" w14:textId="77777777" w:rsidR="009E701B" w:rsidRDefault="00C90420">
            <w:pPr>
              <w:widowControl w:val="0"/>
              <w:spacing w:before="120" w:after="120"/>
              <w:ind w:left="0" w:hanging="2"/>
              <w:jc w:val="both"/>
            </w:pPr>
            <w:r>
              <w:t xml:space="preserve">_______. </w:t>
            </w:r>
            <w:r>
              <w:rPr>
                <w:b/>
              </w:rPr>
              <w:t>Resolução</w:t>
            </w:r>
            <w:r>
              <w:t xml:space="preserve"> 493/2006. Dispõe sobre as condições éticas e técnicas do exercício profissional do assistente social.Brasília, CFESS, 2006.</w:t>
            </w:r>
          </w:p>
          <w:p w14:paraId="0FA87392" w14:textId="77777777" w:rsidR="009E701B" w:rsidRDefault="00C90420">
            <w:pPr>
              <w:ind w:left="0" w:hanging="2"/>
              <w:jc w:val="both"/>
            </w:pPr>
            <w:r>
              <w:t xml:space="preserve">_______. </w:t>
            </w:r>
            <w:r>
              <w:rPr>
                <w:b/>
              </w:rPr>
              <w:t xml:space="preserve">Resolução 533. </w:t>
            </w:r>
            <w:r>
              <w:t xml:space="preserve">Dispõe sobre a fiscalização aos campos de estágio. Brasília, DF, 2008; </w:t>
            </w:r>
          </w:p>
          <w:p w14:paraId="4C665166" w14:textId="77777777" w:rsidR="009E701B" w:rsidRDefault="009E701B">
            <w:pPr>
              <w:ind w:left="0" w:hanging="2"/>
              <w:jc w:val="both"/>
            </w:pPr>
          </w:p>
          <w:p w14:paraId="0C4D9A16" w14:textId="77777777" w:rsidR="009E701B" w:rsidRDefault="00C90420">
            <w:pPr>
              <w:widowControl w:val="0"/>
              <w:spacing w:before="120" w:after="120"/>
              <w:ind w:left="0" w:hanging="2"/>
              <w:jc w:val="both"/>
            </w:pPr>
            <w:r>
              <w:t xml:space="preserve">______. </w:t>
            </w:r>
            <w:r>
              <w:rPr>
                <w:b/>
              </w:rPr>
              <w:t>Resolução</w:t>
            </w:r>
            <w:r>
              <w:t xml:space="preserve"> 569/2010. Dispõe sobre a VEDAÇÃO da realização de terapias associadas ao título e/ou ao exercício profissional do assistente social.Brasília, CFESS, 2010.</w:t>
            </w:r>
          </w:p>
          <w:p w14:paraId="181D0447" w14:textId="77777777" w:rsidR="009E701B" w:rsidRDefault="009E701B">
            <w:pPr>
              <w:widowControl w:val="0"/>
              <w:spacing w:before="120" w:after="120"/>
              <w:ind w:left="0" w:hanging="2"/>
              <w:jc w:val="both"/>
            </w:pPr>
          </w:p>
          <w:p w14:paraId="2C39D9CE" w14:textId="77777777" w:rsidR="009E701B" w:rsidRDefault="00C90420">
            <w:pPr>
              <w:widowControl w:val="0"/>
              <w:spacing w:before="120" w:after="120" w:line="360" w:lineRule="auto"/>
              <w:ind w:left="0" w:hanging="2"/>
              <w:jc w:val="both"/>
            </w:pPr>
            <w:r>
              <w:t>CFESS/ABEPSS</w:t>
            </w:r>
            <w:r>
              <w:rPr>
                <w:b/>
              </w:rPr>
              <w:t xml:space="preserve">. Serviço Social: </w:t>
            </w:r>
            <w:r>
              <w:t>direitos sociais e competências profissionais. Brasília: CFESS/ABEPSS, 2009.</w:t>
            </w:r>
          </w:p>
          <w:p w14:paraId="42658EA6" w14:textId="77777777" w:rsidR="009E701B" w:rsidRDefault="00C90420">
            <w:pPr>
              <w:ind w:left="0" w:hanging="2"/>
              <w:jc w:val="both"/>
            </w:pPr>
            <w:r>
              <w:t>CRESS-7</w:t>
            </w:r>
            <w:r>
              <w:rPr>
                <w:vertAlign w:val="superscript"/>
              </w:rPr>
              <w:t>a</w:t>
            </w:r>
            <w:r>
              <w:t xml:space="preserve"> Região. </w:t>
            </w:r>
            <w:r>
              <w:rPr>
                <w:b/>
              </w:rPr>
              <w:t xml:space="preserve">Coletânea de Leis e Resoluções: </w:t>
            </w:r>
            <w:r>
              <w:t>assistente social, ética e direitos.</w:t>
            </w:r>
            <w:r>
              <w:rPr>
                <w:b/>
              </w:rPr>
              <w:t xml:space="preserve">   </w:t>
            </w:r>
            <w:r>
              <w:t>4</w:t>
            </w:r>
            <w:r>
              <w:rPr>
                <w:vertAlign w:val="superscript"/>
              </w:rPr>
              <w:t>a</w:t>
            </w:r>
            <w:r>
              <w:t xml:space="preserve"> ed. Rio de janeiro, 2004;</w:t>
            </w:r>
          </w:p>
          <w:p w14:paraId="4D1E55D6" w14:textId="77777777" w:rsidR="009E701B" w:rsidRDefault="009E701B">
            <w:pPr>
              <w:ind w:left="0" w:hanging="2"/>
              <w:jc w:val="both"/>
            </w:pPr>
          </w:p>
          <w:p w14:paraId="1FCFE349" w14:textId="77777777" w:rsidR="009E701B" w:rsidRDefault="00C90420">
            <w:pPr>
              <w:ind w:left="0" w:hanging="2"/>
              <w:jc w:val="both"/>
            </w:pPr>
            <w:r>
              <w:t>COUTOS, Berenice Rojas. Formulário do projeto de trabalho profissional.</w:t>
            </w:r>
            <w:r>
              <w:rPr>
                <w:color w:val="000000"/>
              </w:rPr>
              <w:t xml:space="preserve"> In:</w:t>
            </w:r>
            <w:r>
              <w:t xml:space="preserve"> CFESS/ABEPSS</w:t>
            </w:r>
            <w:r>
              <w:rPr>
                <w:b/>
              </w:rPr>
              <w:t xml:space="preserve">. Serviço Social: </w:t>
            </w:r>
            <w:r>
              <w:t>direitos sociais e competências profissionais. Brasília: CFESS/ABEPSS, 2009</w:t>
            </w:r>
          </w:p>
          <w:p w14:paraId="054F3A9E" w14:textId="77777777" w:rsidR="009E701B" w:rsidRDefault="009E701B">
            <w:pPr>
              <w:ind w:left="0" w:hanging="2"/>
              <w:jc w:val="both"/>
            </w:pPr>
          </w:p>
          <w:p w14:paraId="4B8883BC" w14:textId="77777777" w:rsidR="009E701B" w:rsidRDefault="00C9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IAMAMOTO, M. V. </w:t>
            </w:r>
            <w:r>
              <w:rPr>
                <w:b/>
                <w:color w:val="000000"/>
              </w:rPr>
              <w:t>O serviço social na contemporaneidade:</w:t>
            </w:r>
            <w:r>
              <w:rPr>
                <w:color w:val="000000"/>
              </w:rPr>
              <w:t xml:space="preserve"> trabalho e formação profissional. São Paulo: Cortez, 1998.</w:t>
            </w:r>
          </w:p>
          <w:p w14:paraId="4F328FF3" w14:textId="77777777" w:rsidR="009E701B" w:rsidRDefault="009E701B">
            <w:pPr>
              <w:widowControl w:val="0"/>
              <w:spacing w:before="120" w:after="120"/>
              <w:ind w:left="0" w:hanging="2"/>
              <w:jc w:val="both"/>
            </w:pPr>
          </w:p>
          <w:p w14:paraId="61C93025" w14:textId="77777777" w:rsidR="009E701B" w:rsidRDefault="00C90420">
            <w:pPr>
              <w:widowControl w:val="0"/>
              <w:spacing w:before="120" w:after="120"/>
              <w:ind w:left="0" w:hanging="2"/>
              <w:jc w:val="both"/>
            </w:pPr>
            <w:r>
              <w:t xml:space="preserve">________. </w:t>
            </w:r>
            <w:r>
              <w:rPr>
                <w:i/>
              </w:rPr>
              <w:t>Os espaços sócio-ocupacionais do assistente social</w:t>
            </w:r>
            <w:r>
              <w:t>.</w:t>
            </w:r>
            <w:r>
              <w:rPr>
                <w:color w:val="000000"/>
              </w:rPr>
              <w:t xml:space="preserve"> In:</w:t>
            </w:r>
            <w:r>
              <w:t xml:space="preserve"> CFESS/ABEPSS</w:t>
            </w:r>
            <w:r>
              <w:rPr>
                <w:b/>
              </w:rPr>
              <w:t xml:space="preserve">. Serviço Social: </w:t>
            </w:r>
            <w:r>
              <w:t>direitos sociais e competências profissionais. Brasília: CFESS/ABEPSS, 2009.</w:t>
            </w:r>
          </w:p>
          <w:p w14:paraId="7E48F798" w14:textId="77777777" w:rsidR="009E701B" w:rsidRDefault="009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504F8199" w14:textId="77777777" w:rsidR="009E701B" w:rsidRDefault="00C9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0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_______. </w:t>
            </w:r>
            <w:r>
              <w:rPr>
                <w:b/>
                <w:color w:val="000000"/>
              </w:rPr>
              <w:t>O serviço social na contemporaneidade</w:t>
            </w:r>
            <w:r>
              <w:rPr>
                <w:color w:val="000000"/>
              </w:rPr>
              <w:t>: trabalho e formação profissional. São Paulo: Cortez, 1998. pp- 57- 71.</w:t>
            </w:r>
          </w:p>
          <w:p w14:paraId="152B9C55" w14:textId="77777777" w:rsidR="009E701B" w:rsidRDefault="00C90420">
            <w:pPr>
              <w:widowControl w:val="0"/>
              <w:spacing w:before="120" w:after="120"/>
              <w:ind w:left="0" w:hanging="2"/>
              <w:jc w:val="both"/>
              <w:rPr>
                <w:color w:val="000000"/>
              </w:rPr>
            </w:pPr>
            <w:r>
              <w:rPr>
                <w:b/>
              </w:rPr>
              <w:t xml:space="preserve"> _______. </w:t>
            </w:r>
            <w:r>
              <w:rPr>
                <w:i/>
              </w:rPr>
              <w:t xml:space="preserve">O Serviço Social na cena contemporânea. </w:t>
            </w:r>
            <w:r>
              <w:rPr>
                <w:color w:val="000000"/>
              </w:rPr>
              <w:t>In:</w:t>
            </w:r>
            <w:r>
              <w:t xml:space="preserve"> CFESS/ABEPSS</w:t>
            </w:r>
            <w:r>
              <w:rPr>
                <w:b/>
              </w:rPr>
              <w:t xml:space="preserve">. Serviço Social: </w:t>
            </w:r>
            <w:r>
              <w:t>direitos sociais e competências profissionais. Brasília: CFESS/ABEPSS, 2009.</w:t>
            </w:r>
            <w:r>
              <w:rPr>
                <w:color w:val="000000"/>
              </w:rPr>
              <w:t xml:space="preserve"> </w:t>
            </w:r>
          </w:p>
          <w:p w14:paraId="451922E0" w14:textId="77777777" w:rsidR="009E701B" w:rsidRDefault="009E701B">
            <w:pPr>
              <w:widowControl w:val="0"/>
              <w:spacing w:before="120" w:after="120"/>
              <w:ind w:left="0" w:hanging="2"/>
              <w:jc w:val="both"/>
              <w:rPr>
                <w:color w:val="000000"/>
              </w:rPr>
            </w:pPr>
          </w:p>
          <w:p w14:paraId="705BB57A" w14:textId="77777777" w:rsidR="009E701B" w:rsidRDefault="00C90420">
            <w:pPr>
              <w:spacing w:after="240"/>
              <w:ind w:left="0" w:hanging="2"/>
            </w:pPr>
            <w:r>
              <w:t xml:space="preserve">LUBISCO, N. M. L.; VIEIRA, S. C.; SANTANA, I. V. </w:t>
            </w:r>
            <w:r>
              <w:rPr>
                <w:b/>
              </w:rPr>
              <w:t xml:space="preserve">Manual de estilo acadêmico: </w:t>
            </w:r>
            <w:r>
              <w:t>monografias, dissertações e teses. 4a ed. Salvador: EDUFBA, 2008</w:t>
            </w:r>
          </w:p>
          <w:p w14:paraId="094DFBD0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MINAYO, Cecília de Souza. </w:t>
            </w:r>
            <w:r>
              <w:rPr>
                <w:b/>
              </w:rPr>
              <w:t>Pesquisa Social:</w:t>
            </w:r>
            <w:r>
              <w:t xml:space="preserve"> teoria, método e criatividade. 4º ed. Petrópolis: Vozes, 1995.</w:t>
            </w:r>
          </w:p>
          <w:p w14:paraId="0FC22305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25C64318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MUNANGA, Kabengele. </w:t>
            </w:r>
            <w:r>
              <w:rPr>
                <w:b/>
              </w:rPr>
              <w:t>Rediscutindo a mestiçagem no Brasil</w:t>
            </w:r>
            <w:r>
              <w:t>: identidade nacional versus identidade negra. Belo Horizonte, MG: Autêntica, 2006.</w:t>
            </w:r>
          </w:p>
          <w:p w14:paraId="4208C61C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65A50A91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rPr>
                <w:color w:val="000000"/>
              </w:rPr>
              <w:t xml:space="preserve">NETTO, José Paulo. A Construção do Projeto Ético-Político do Serviço Social. In MOTA, Ana Elisabete et al.(Orgs). </w:t>
            </w:r>
            <w:r>
              <w:rPr>
                <w:b/>
                <w:color w:val="000000"/>
              </w:rPr>
              <w:t xml:space="preserve">Serviço Social e Saúde: </w:t>
            </w:r>
            <w:r>
              <w:rPr>
                <w:color w:val="000000"/>
              </w:rPr>
              <w:t>Formação e Trabalho Profissional – São Paulo: Cortez; Brasília –DF: OPAS, OMS, Ministério da Saúde, 2008.</w:t>
            </w:r>
          </w:p>
          <w:p w14:paraId="07935A2F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3AF77A11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SAFFIOTI, Heleieth Iara Bongioviani.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 mulher na sociedade de classes: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mito e realidade. 2.ed. Petrópolis: Vozes, 1979.</w:t>
            </w:r>
          </w:p>
          <w:p w14:paraId="4312B278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3F558CB2" w14:textId="77777777" w:rsidR="009E701B" w:rsidRDefault="009E701B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003601B" w14:textId="77777777" w:rsidR="009E701B" w:rsidRDefault="00C90420">
            <w:pPr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Bibliografia Complementar </w:t>
            </w:r>
          </w:p>
          <w:p w14:paraId="2C8AC4AD" w14:textId="77777777" w:rsidR="009E701B" w:rsidRDefault="009E701B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62A7E4A8" w14:textId="77777777" w:rsidR="009E701B" w:rsidRDefault="00C90420">
            <w:pPr>
              <w:ind w:left="0" w:hanging="2"/>
              <w:jc w:val="both"/>
            </w:pPr>
            <w:r>
              <w:t xml:space="preserve">ABEPSS. </w:t>
            </w:r>
            <w:r>
              <w:rPr>
                <w:b/>
              </w:rPr>
              <w:t>Política Nacional de Estágio</w:t>
            </w:r>
            <w:r>
              <w:t>. Brasília, DF: 2009</w:t>
            </w:r>
          </w:p>
          <w:p w14:paraId="5DFBE9A1" w14:textId="77777777" w:rsidR="009E701B" w:rsidRDefault="00C90420">
            <w:pPr>
              <w:widowControl w:val="0"/>
              <w:spacing w:before="120" w:after="120" w:line="360" w:lineRule="auto"/>
              <w:ind w:left="0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BRASIL.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Lei  Nº 8.662</w:t>
            </w:r>
            <w:r>
              <w:rPr>
                <w:rFonts w:ascii="Arial" w:eastAsia="Arial" w:hAnsi="Arial" w:cs="Arial"/>
                <w:sz w:val="20"/>
                <w:szCs w:val="20"/>
              </w:rPr>
              <w:t>, de 7 de junho de 1993. Brasília, 1993.</w:t>
            </w:r>
          </w:p>
          <w:p w14:paraId="243EB535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>BATISTONE, Mª Rosângela. Análise da inserção do Assistente Social nos espaços de ação profissional.</w:t>
            </w:r>
            <w:r>
              <w:rPr>
                <w:b/>
              </w:rPr>
              <w:t xml:space="preserve"> Serviço Social: as respostas da categoria aos desafios conjunturais</w:t>
            </w:r>
            <w:r>
              <w:t>. IV Congresso Brasileiro de Assistentes Sociais. São Paulo: Cortez, 1991.</w:t>
            </w:r>
          </w:p>
          <w:p w14:paraId="14BA856D" w14:textId="77777777" w:rsidR="009E701B" w:rsidRDefault="009E701B">
            <w:pPr>
              <w:ind w:left="0" w:hanging="2"/>
              <w:jc w:val="both"/>
              <w:rPr>
                <w:sz w:val="22"/>
                <w:szCs w:val="22"/>
              </w:rPr>
            </w:pPr>
          </w:p>
          <w:p w14:paraId="529D71E6" w14:textId="77777777" w:rsidR="009E701B" w:rsidRDefault="009E701B">
            <w:pPr>
              <w:ind w:left="0" w:hanging="2"/>
              <w:jc w:val="both"/>
            </w:pPr>
          </w:p>
          <w:p w14:paraId="7D277372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ABNT- ASSOCIAÇÃO BRASILEIRA DE NORMAS TÉCNICAS. Informação e documentação- referências – elaboração. NBR 6023. Rio de Janeiro: agosto de 2000. Disponível em </w:t>
            </w:r>
            <w:hyperlink r:id="rId7">
              <w:r>
                <w:rPr>
                  <w:color w:val="0000FF"/>
                  <w:u w:val="single"/>
                </w:rPr>
                <w:t>www.abnt.org.br</w:t>
              </w:r>
            </w:hyperlink>
            <w:r>
              <w:t xml:space="preserve"> </w:t>
            </w:r>
          </w:p>
          <w:p w14:paraId="6D84D605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1C137687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_______________. Informação e documentação: apresentação de citações em documentações. NBR 10520. Rio de Janeiro: julho de 2001. Disponível em </w:t>
            </w:r>
            <w:hyperlink r:id="rId8">
              <w:r>
                <w:rPr>
                  <w:color w:val="0000FF"/>
                  <w:u w:val="single"/>
                </w:rPr>
                <w:t>www.abnt.org.br</w:t>
              </w:r>
            </w:hyperlink>
            <w:r>
              <w:t xml:space="preserve"> </w:t>
            </w:r>
          </w:p>
          <w:p w14:paraId="31B6E47F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5068B29A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>BARDIN, L. Análise de conteúdo. (trad. Luís Reto e Augusto Pinheiro) Lisboa, 1988.</w:t>
            </w:r>
          </w:p>
          <w:p w14:paraId="5B98AF4F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0B8A6316" w14:textId="77777777" w:rsidR="009E701B" w:rsidRDefault="00C90420">
            <w:pPr>
              <w:ind w:left="0" w:hanging="2"/>
              <w:jc w:val="both"/>
            </w:pPr>
            <w:r>
              <w:t xml:space="preserve">BARROCO, M. L. </w:t>
            </w:r>
            <w:r>
              <w:rPr>
                <w:b/>
              </w:rPr>
              <w:t>Ética e Serviço Social:</w:t>
            </w:r>
            <w:r>
              <w:t xml:space="preserve"> fundamentos ontológicos.</w:t>
            </w:r>
            <w:r>
              <w:rPr>
                <w:b/>
              </w:rPr>
              <w:t xml:space="preserve"> </w:t>
            </w:r>
            <w:r>
              <w:t>2</w:t>
            </w:r>
            <w:r>
              <w:rPr>
                <w:vertAlign w:val="superscript"/>
              </w:rPr>
              <w:t>a</w:t>
            </w:r>
            <w:r>
              <w:t xml:space="preserve"> ed. São Paulo: Cortez, 2003 </w:t>
            </w:r>
          </w:p>
          <w:p w14:paraId="5708005B" w14:textId="77777777" w:rsidR="009E701B" w:rsidRDefault="009E701B">
            <w:pPr>
              <w:ind w:left="0" w:hanging="2"/>
              <w:jc w:val="both"/>
            </w:pPr>
          </w:p>
          <w:p w14:paraId="69029A31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BURIOLLA, Marta A. Feiten. </w:t>
            </w:r>
            <w:r>
              <w:rPr>
                <w:b/>
              </w:rPr>
              <w:t xml:space="preserve">Supervisão em Serviço Social: </w:t>
            </w:r>
            <w:r>
              <w:t>o supervisor, sua relação e seus papéis. 2ºed. São Paulo: Cortez, 1996.</w:t>
            </w:r>
          </w:p>
          <w:p w14:paraId="23E242AA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3A2426B6" w14:textId="77777777" w:rsidR="009E701B" w:rsidRDefault="00C90420">
            <w:pPr>
              <w:ind w:left="0" w:hanging="2"/>
              <w:jc w:val="both"/>
            </w:pPr>
            <w:r>
              <w:t xml:space="preserve">BURIOLLA, Marta A. F. </w:t>
            </w:r>
            <w:r>
              <w:rPr>
                <w:b/>
              </w:rPr>
              <w:t>O Estágio Supervisionado.</w:t>
            </w:r>
            <w:r>
              <w:t xml:space="preserve"> 5</w:t>
            </w:r>
            <w:r>
              <w:rPr>
                <w:vertAlign w:val="superscript"/>
              </w:rPr>
              <w:t>a</w:t>
            </w:r>
            <w:r>
              <w:t xml:space="preserve"> ed. São Paulo: Cortez, 2008 </w:t>
            </w:r>
          </w:p>
          <w:p w14:paraId="17EDDB60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1B05C1C0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GIL, A. C. </w:t>
            </w:r>
            <w:r>
              <w:rPr>
                <w:b/>
              </w:rPr>
              <w:t>Métodos e técnicas de pesquisa social</w:t>
            </w:r>
            <w:r>
              <w:t>. São Paulo: Atlas, 1991.</w:t>
            </w:r>
          </w:p>
          <w:p w14:paraId="46E6AE5A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1ABB971A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LAVILLE, C. e JEAN, D. </w:t>
            </w:r>
            <w:r>
              <w:rPr>
                <w:b/>
              </w:rPr>
              <w:t>A construção do saber: manual de metodologia da pesquisa em ciências humanas</w:t>
            </w:r>
            <w:r>
              <w:t>. (trad. Heloísa Monteiro e Francisco Settineri) Porto Alegre: Editora Artes Médicas Sul Ltda.:Belo Horizonte: Editora UFMG, 1999.</w:t>
            </w:r>
          </w:p>
          <w:p w14:paraId="29A08335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 </w:t>
            </w:r>
          </w:p>
          <w:p w14:paraId="0DD65C07" w14:textId="77777777" w:rsidR="009E701B" w:rsidRDefault="00C90420">
            <w:pPr>
              <w:ind w:left="0" w:hanging="2"/>
              <w:jc w:val="both"/>
            </w:pPr>
            <w:r>
              <w:t xml:space="preserve">LEWGOY, Alzira M. B. </w:t>
            </w:r>
            <w:r>
              <w:rPr>
                <w:b/>
              </w:rPr>
              <w:t>Supervisão de Estágio em Serviço Social.</w:t>
            </w:r>
            <w:r>
              <w:t xml:space="preserve"> São Paulo: Cortez, 2009.</w:t>
            </w:r>
          </w:p>
          <w:p w14:paraId="73952EDD" w14:textId="77777777" w:rsidR="009E701B" w:rsidRDefault="009E701B">
            <w:pPr>
              <w:ind w:left="0" w:hanging="2"/>
              <w:jc w:val="both"/>
            </w:pPr>
          </w:p>
          <w:p w14:paraId="3D33C893" w14:textId="77777777" w:rsidR="009E701B" w:rsidRDefault="00C9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MEC-SESU. CONESS/ Comissão de especialistas de Ensino em Serviço Social. In: ABEPSS. Diretrizes Curriculares</w:t>
            </w:r>
          </w:p>
          <w:p w14:paraId="06A285A6" w14:textId="77777777" w:rsidR="009E701B" w:rsidRDefault="00C90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para o Curso de Serviço Social. Acesso em 05/08/10.  </w:t>
            </w:r>
            <w:hyperlink r:id="rId9">
              <w:r>
                <w:rPr>
                  <w:color w:val="0000FF"/>
                  <w:u w:val="single"/>
                </w:rPr>
                <w:t>http://www.cfess.org.br/arquivos/legislacao_diretrizes.pdf</w:t>
              </w:r>
            </w:hyperlink>
          </w:p>
          <w:p w14:paraId="23EDE768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78D339CC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MOTA, Ana Elisabete et al.(Orgs).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Serviço Social e Saúde: Formação e Trabalho Profissional –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São Paulo: Cortez; Brasília –DF: OPAS, OMS, Ministério da Saúde, 2008.</w:t>
            </w:r>
          </w:p>
          <w:p w14:paraId="5A5D5014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48D5EA9A" w14:textId="77777777" w:rsidR="009E701B" w:rsidRDefault="00C90420">
            <w:pPr>
              <w:ind w:left="0" w:hanging="2"/>
              <w:jc w:val="both"/>
            </w:pPr>
            <w:r>
              <w:t xml:space="preserve">NETTO, José Paulo.  A construção do projeto ético – político do Serviço Social frente à crise contemporânea. In: CRESS, ABEPSS, CEAD. </w:t>
            </w:r>
            <w:r>
              <w:rPr>
                <w:b/>
              </w:rPr>
              <w:t>Capacitação em Serviço Social</w:t>
            </w:r>
            <w:r>
              <w:t xml:space="preserve">. Brasília: CRESS, ABEPSS, CEAD/Unb, 1999. </w:t>
            </w:r>
          </w:p>
          <w:p w14:paraId="5195FFE5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0286C7E4" w14:textId="77777777" w:rsidR="009E701B" w:rsidRDefault="00C90420">
            <w:pPr>
              <w:tabs>
                <w:tab w:val="left" w:pos="7340"/>
              </w:tabs>
              <w:ind w:left="0" w:hanging="2"/>
              <w:jc w:val="both"/>
            </w:pPr>
            <w:r>
              <w:t xml:space="preserve">PEREIRA, Potyara A. P. </w:t>
            </w:r>
            <w:r>
              <w:rPr>
                <w:b/>
              </w:rPr>
              <w:t>Necessidades Humanas: subsídios à crítica dos mínimos sociais</w:t>
            </w:r>
            <w:r>
              <w:t xml:space="preserve"> – São Paulo: Cortez,2007.</w:t>
            </w:r>
          </w:p>
          <w:p w14:paraId="07AF2530" w14:textId="77777777" w:rsidR="009E701B" w:rsidRDefault="009E701B">
            <w:pPr>
              <w:tabs>
                <w:tab w:val="left" w:pos="7340"/>
              </w:tabs>
              <w:ind w:left="0" w:hanging="2"/>
              <w:jc w:val="both"/>
            </w:pPr>
          </w:p>
          <w:p w14:paraId="65324E1F" w14:textId="77777777" w:rsidR="009E701B" w:rsidRDefault="009E701B">
            <w:pPr>
              <w:ind w:left="0" w:hanging="2"/>
              <w:jc w:val="center"/>
            </w:pPr>
          </w:p>
          <w:p w14:paraId="55EBE81F" w14:textId="77777777" w:rsidR="009E701B" w:rsidRDefault="009E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40" w:lineRule="auto"/>
              <w:ind w:left="0" w:hanging="2"/>
              <w:jc w:val="both"/>
              <w:rPr>
                <w:color w:val="FF00FF"/>
                <w:sz w:val="22"/>
                <w:szCs w:val="22"/>
              </w:rPr>
            </w:pPr>
          </w:p>
        </w:tc>
      </w:tr>
    </w:tbl>
    <w:p w14:paraId="44CC3F54" w14:textId="77777777" w:rsidR="009E701B" w:rsidRDefault="009E701B">
      <w:pPr>
        <w:ind w:left="0" w:hanging="2"/>
        <w:rPr>
          <w:sz w:val="22"/>
          <w:szCs w:val="22"/>
        </w:rPr>
      </w:pPr>
    </w:p>
    <w:tbl>
      <w:tblPr>
        <w:tblStyle w:val="a7"/>
        <w:tblW w:w="1077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E701B" w14:paraId="0A5FB5A8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A656E0" w14:textId="77777777" w:rsidR="009E701B" w:rsidRDefault="00C90420">
            <w:pPr>
              <w:spacing w:before="40" w:after="4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APROVAÇÃO PELA COORDENAÇÃO ACADÊMICA:</w:t>
            </w:r>
          </w:p>
        </w:tc>
      </w:tr>
      <w:tr w:rsidR="009E701B" w14:paraId="760F8355" w14:textId="77777777">
        <w:trPr>
          <w:jc w:val="center"/>
        </w:trPr>
        <w:tc>
          <w:tcPr>
            <w:tcW w:w="107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C89F30" w14:textId="77777777" w:rsidR="009E701B" w:rsidRDefault="009E701B">
            <w:pPr>
              <w:spacing w:before="40" w:after="40"/>
              <w:ind w:left="0" w:hanging="2"/>
              <w:rPr>
                <w:sz w:val="22"/>
                <w:szCs w:val="22"/>
              </w:rPr>
            </w:pPr>
          </w:p>
          <w:p w14:paraId="6F8FADE8" w14:textId="77777777" w:rsidR="009E701B" w:rsidRDefault="00C90420">
            <w:pPr>
              <w:spacing w:before="40" w:after="4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DATA:  /   /                            COORDENADORA:</w:t>
            </w:r>
          </w:p>
        </w:tc>
      </w:tr>
    </w:tbl>
    <w:p w14:paraId="4C2E3D01" w14:textId="77777777" w:rsidR="009E701B" w:rsidRDefault="009E701B">
      <w:pPr>
        <w:ind w:left="0" w:hanging="2"/>
        <w:rPr>
          <w:sz w:val="22"/>
          <w:szCs w:val="22"/>
        </w:rPr>
      </w:pPr>
    </w:p>
    <w:p w14:paraId="24E72336" w14:textId="77777777" w:rsidR="009E701B" w:rsidRDefault="009E701B">
      <w:pPr>
        <w:ind w:left="0" w:hanging="2"/>
        <w:rPr>
          <w:sz w:val="22"/>
          <w:szCs w:val="22"/>
        </w:rPr>
      </w:pPr>
    </w:p>
    <w:sectPr w:rsidR="009E701B">
      <w:pgSz w:w="11907" w:h="16840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DD6"/>
    <w:multiLevelType w:val="multilevel"/>
    <w:tmpl w:val="5D12E11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777717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01B"/>
    <w:rsid w:val="003A2BC8"/>
    <w:rsid w:val="0060175A"/>
    <w:rsid w:val="009E701B"/>
    <w:rsid w:val="00C90420"/>
    <w:rsid w:val="00E4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90A1"/>
  <w15:docId w15:val="{EF90C2D0-D965-4CCC-B221-F9D68FA1D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bCs/>
      <w:spacing w:val="20"/>
      <w:sz w:val="20"/>
      <w:szCs w:val="2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eseBeteRefBib">
    <w:name w:val="TeseBeteRefBib"/>
    <w:basedOn w:val="Normal"/>
    <w:pPr>
      <w:spacing w:after="120"/>
      <w:ind w:left="284" w:hanging="284"/>
      <w:jc w:val="both"/>
    </w:pPr>
    <w:rPr>
      <w:rFonts w:ascii="Garamond" w:hAnsi="Garamond" w:cs="Garamond"/>
      <w:sz w:val="20"/>
      <w:szCs w:val="20"/>
    </w:rPr>
  </w:style>
  <w:style w:type="paragraph" w:styleId="Corpodetexto">
    <w:name w:val="Body Text"/>
    <w:basedOn w:val="Normal"/>
    <w:pPr>
      <w:suppressAutoHyphens w:val="0"/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Arial" w:hAnsi="Arial" w:cs="Times New Roman"/>
      <w:color w:val="FF00FF"/>
      <w:sz w:val="20"/>
      <w:szCs w:val="20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character" w:customStyle="1" w:styleId="RecuodecorpodetextoChar">
    <w:name w:val="Recuo de corpo de texto Char"/>
    <w:rPr>
      <w:rFonts w:ascii="Arial Narrow" w:hAnsi="Arial Narrow" w:cs="Arial Narrow"/>
      <w:w w:val="100"/>
      <w:position w:val="-1"/>
      <w:sz w:val="24"/>
      <w:szCs w:val="24"/>
      <w:effect w:val="none"/>
      <w:vertAlign w:val="baseline"/>
      <w:cs w:val="0"/>
      <w:em w:val="none"/>
      <w:lang w:val="pt-BR" w:eastAsia="pt-BR" w:bidi="ar-SA"/>
    </w:rPr>
  </w:style>
  <w:style w:type="paragraph" w:styleId="Corpodetexto3">
    <w:name w:val="Body Text 3"/>
    <w:basedOn w:val="Normal"/>
    <w:pPr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val="pt-BR" w:eastAsia="pt-BR"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85" w:type="dxa"/>
        <w:right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nt.org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bnt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fess.org.br/arquivos/legislacao_diretriz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cWj4ZoabSJO5283DWJwM4CiXNw==">AMUW2mWSe93LvT0ck5G3q+yypMcrcjkQ5u+sWdmsv8GgZiVWaHVWBdFseG75ACxnDedZjtDQyFEbWZZZju7H+LTju+lrzJpuKhGJ/dNv1FXVAJiB+8KZrK4=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1100</Words>
  <Characters>5945</Characters>
  <Application>Microsoft Office Word</Application>
  <DocSecurity>0</DocSecurity>
  <Lines>49</Lines>
  <Paragraphs>14</Paragraphs>
  <ScaleCrop>false</ScaleCrop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Maiana Santos de Araujo</cp:lastModifiedBy>
  <cp:revision>8</cp:revision>
  <dcterms:created xsi:type="dcterms:W3CDTF">2016-04-12T17:45:00Z</dcterms:created>
  <dcterms:modified xsi:type="dcterms:W3CDTF">2023-03-01T13:11:00Z</dcterms:modified>
</cp:coreProperties>
</file>